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CA" w:rsidRPr="00485F60" w:rsidRDefault="00485F60">
      <w:pPr>
        <w:rPr>
          <w:color w:val="7030A0"/>
          <w:sz w:val="32"/>
          <w:szCs w:val="32"/>
        </w:rPr>
      </w:pPr>
      <w:r w:rsidRPr="00485F60">
        <w:rPr>
          <w:color w:val="7030A0"/>
          <w:sz w:val="32"/>
          <w:szCs w:val="32"/>
        </w:rPr>
        <w:t>Per l’identificazione precoce del diabete, contenendo i fattori di rischio, si consiglia la lettura del testo:</w:t>
      </w:r>
    </w:p>
    <w:p w:rsidR="00485F60" w:rsidRPr="00485F60" w:rsidRDefault="00485F60">
      <w:pPr>
        <w:rPr>
          <w:color w:val="7030A0"/>
          <w:sz w:val="32"/>
          <w:szCs w:val="32"/>
        </w:rPr>
      </w:pPr>
      <w:r w:rsidRPr="00485F60">
        <w:rPr>
          <w:b/>
          <w:color w:val="7030A0"/>
          <w:sz w:val="32"/>
          <w:szCs w:val="32"/>
        </w:rPr>
        <w:t>SCACCO AL DIABETE</w:t>
      </w:r>
      <w:r w:rsidRPr="00485F60">
        <w:rPr>
          <w:color w:val="7030A0"/>
          <w:sz w:val="32"/>
          <w:szCs w:val="32"/>
        </w:rPr>
        <w:t xml:space="preserve"> di Massimo Massi Benedetti – Ed. Sperling &amp; </w:t>
      </w:r>
      <w:proofErr w:type="spellStart"/>
      <w:r w:rsidRPr="00485F60">
        <w:rPr>
          <w:color w:val="7030A0"/>
          <w:sz w:val="32"/>
          <w:szCs w:val="32"/>
        </w:rPr>
        <w:t>Kupfer</w:t>
      </w:r>
      <w:proofErr w:type="spellEnd"/>
    </w:p>
    <w:sectPr w:rsidR="00485F60" w:rsidRPr="00485F60" w:rsidSect="00BE05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485F60"/>
    <w:rsid w:val="00485F60"/>
    <w:rsid w:val="00BE0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05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</cp:revision>
  <dcterms:created xsi:type="dcterms:W3CDTF">2012-01-23T21:30:00Z</dcterms:created>
  <dcterms:modified xsi:type="dcterms:W3CDTF">2012-01-23T21:33:00Z</dcterms:modified>
</cp:coreProperties>
</file>